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14E13" w14:textId="77777777" w:rsidR="00F73BC5" w:rsidRDefault="00F73BC5">
      <w:pPr>
        <w:rPr>
          <w:sz w:val="28"/>
          <w:szCs w:val="28"/>
        </w:rPr>
      </w:pPr>
      <w:r>
        <w:rPr>
          <w:sz w:val="28"/>
          <w:szCs w:val="28"/>
        </w:rPr>
        <w:t>Devido ao tamanho dos arquivos segue link para baixar.</w:t>
      </w:r>
    </w:p>
    <w:p w14:paraId="313FC681" w14:textId="17C2EEA9" w:rsidR="003B40B4" w:rsidRPr="003D3C80" w:rsidRDefault="003D3C80">
      <w:pPr>
        <w:rPr>
          <w:sz w:val="28"/>
          <w:szCs w:val="28"/>
        </w:rPr>
      </w:pPr>
      <w:r w:rsidRPr="003D3C80">
        <w:rPr>
          <w:sz w:val="28"/>
          <w:szCs w:val="28"/>
        </w:rPr>
        <w:t>Link para baixa</w:t>
      </w:r>
      <w:r w:rsidR="00F73BC5">
        <w:rPr>
          <w:sz w:val="28"/>
          <w:szCs w:val="28"/>
        </w:rPr>
        <w:t>r</w:t>
      </w:r>
      <w:r w:rsidRPr="003D3C80">
        <w:rPr>
          <w:sz w:val="28"/>
          <w:szCs w:val="28"/>
        </w:rPr>
        <w:t xml:space="preserve">:  planilha orçamentaria, cronograma físico financeiro, projeto memorial e BDI: </w:t>
      </w:r>
    </w:p>
    <w:p w14:paraId="1A1F59FD" w14:textId="2CD3376D" w:rsidR="003D3C80" w:rsidRDefault="003D3C80">
      <w:hyperlink r:id="rId4" w:history="1">
        <w:r w:rsidRPr="004D604A">
          <w:rPr>
            <w:rStyle w:val="Hyperlink"/>
          </w:rPr>
          <w:t>https://transparencia.betha.cloud/#/R4DjJwspaMYwPo6TVCk3zw==/consulta/60239</w:t>
        </w:r>
      </w:hyperlink>
    </w:p>
    <w:p w14:paraId="50E4A305" w14:textId="412E9AE0" w:rsidR="003D3C80" w:rsidRDefault="003D3C80"/>
    <w:p w14:paraId="33F85EA4" w14:textId="1794464D" w:rsidR="003D3C80" w:rsidRDefault="003D3C80">
      <w:r>
        <w:t xml:space="preserve">Também podendo solicitar via e-mail: </w:t>
      </w:r>
      <w:hyperlink r:id="rId5" w:history="1">
        <w:r w:rsidRPr="004D604A">
          <w:rPr>
            <w:rStyle w:val="Hyperlink"/>
          </w:rPr>
          <w:t>licitcao.edital@maracaju.ms.gov.br</w:t>
        </w:r>
      </w:hyperlink>
      <w:r>
        <w:t xml:space="preserve"> </w:t>
      </w:r>
    </w:p>
    <w:sectPr w:rsidR="003D3C8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C80"/>
    <w:rsid w:val="003B40B4"/>
    <w:rsid w:val="003D3C80"/>
    <w:rsid w:val="00F7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D948D"/>
  <w15:chartTrackingRefBased/>
  <w15:docId w15:val="{C44D89CA-AC5E-4BFD-A9A5-C41399206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3D3C80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D3C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icitcao.edital@maracaju.ms.gov.br" TargetMode="External"/><Relationship Id="rId4" Type="http://schemas.openxmlformats.org/officeDocument/2006/relationships/hyperlink" Target="https://transparencia.betha.cloud/#/R4DjJwspaMYwPo6TVCk3zw==/consulta/60239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</Words>
  <Characters>382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Welison Cardoso Simões</dc:creator>
  <cp:keywords/>
  <dc:description/>
  <cp:lastModifiedBy>Welison Cardoso Simões</cp:lastModifiedBy>
  <cp:revision>2</cp:revision>
  <dcterms:created xsi:type="dcterms:W3CDTF">2026-06-01T20:31:00Z</dcterms:created>
  <dcterms:modified xsi:type="dcterms:W3CDTF">2026-06-01T20:38:00Z</dcterms:modified>
</cp:coreProperties>
</file>